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300E" w14:textId="77777777" w:rsidR="00CE3B08" w:rsidRPr="00CE3B08" w:rsidRDefault="00CE3B08" w:rsidP="00E80804">
      <w:pPr>
        <w:jc w:val="center"/>
        <w:rPr>
          <w:b/>
          <w:bCs/>
          <w:sz w:val="32"/>
          <w:szCs w:val="32"/>
        </w:rPr>
      </w:pPr>
      <w:r w:rsidRPr="00CE3B08">
        <w:rPr>
          <w:b/>
          <w:bCs/>
          <w:sz w:val="32"/>
          <w:szCs w:val="32"/>
        </w:rPr>
        <w:t>SISTEMAS DE GESTION</w:t>
      </w:r>
    </w:p>
    <w:p w14:paraId="78AF2B3A" w14:textId="77777777" w:rsidR="00E80804" w:rsidRPr="00E80804" w:rsidRDefault="00CE3B08" w:rsidP="00E80804">
      <w:pPr>
        <w:jc w:val="center"/>
        <w:rPr>
          <w:b/>
          <w:bCs/>
          <w:sz w:val="32"/>
          <w:szCs w:val="32"/>
        </w:rPr>
      </w:pPr>
      <w:r w:rsidRPr="00CE3B08">
        <w:rPr>
          <w:b/>
          <w:bCs/>
          <w:sz w:val="32"/>
          <w:szCs w:val="32"/>
        </w:rPr>
        <w:t>LABORATORIO AMBIENTAL DE LA CVC</w:t>
      </w:r>
    </w:p>
    <w:p w14:paraId="20970265" w14:textId="3CAD525A" w:rsidR="00CE3B08" w:rsidRPr="00CE3B08" w:rsidRDefault="00CE3B08" w:rsidP="00E80804">
      <w:r w:rsidRPr="00CE3B08">
        <w:br/>
      </w:r>
      <w:r w:rsidRPr="00CE3B08">
        <w:rPr>
          <w:b/>
          <w:bCs/>
        </w:rPr>
        <w:t>SISTEMA DE GESTION AMBIENTAL</w:t>
      </w:r>
      <w:r w:rsidRPr="00CE3B08">
        <w:t xml:space="preserve"> – Certificado </w:t>
      </w:r>
      <w:r w:rsidR="00E80804">
        <w:t xml:space="preserve">por Bureau Veritas </w:t>
      </w:r>
      <w:r w:rsidRPr="00CE3B08">
        <w:t>en la norma ISO 14001:2015</w:t>
      </w:r>
    </w:p>
    <w:p w14:paraId="5C43A1B3" w14:textId="77777777" w:rsidR="00CE3B08" w:rsidRPr="00CE3B08" w:rsidRDefault="00CE3B08" w:rsidP="00CE3B08">
      <w:r w:rsidRPr="00CE3B08">
        <w:t>ALCANCE DEL SISTEMA DE GESTION AMBIENTAL</w:t>
      </w:r>
    </w:p>
    <w:p w14:paraId="299F3508" w14:textId="77777777" w:rsidR="00CE3B08" w:rsidRPr="00CE3B08" w:rsidRDefault="00CE3B08" w:rsidP="00CE3B08">
      <w:r w:rsidRPr="00CE3B08">
        <w:t>Aplica en la ejecución de muestreos, mediciones y análisis de los recursos agua, suelo, aire y residuos sólidos.</w:t>
      </w:r>
    </w:p>
    <w:p w14:paraId="5BC2480D" w14:textId="77777777" w:rsidR="00CE3B08" w:rsidRPr="00CE3B08" w:rsidRDefault="00CE3B08" w:rsidP="00D8327A">
      <w:pPr>
        <w:jc w:val="both"/>
        <w:rPr>
          <w:rFonts w:cstheme="minorHAnsi"/>
        </w:rPr>
      </w:pPr>
      <w:r w:rsidRPr="00CE3B08">
        <w:rPr>
          <w:rFonts w:cstheme="minorHAnsi"/>
        </w:rPr>
        <w:t>POLÍTICA AMBIENTAL</w:t>
      </w:r>
    </w:p>
    <w:p w14:paraId="422DA2C6" w14:textId="77777777" w:rsidR="00D8327A" w:rsidRPr="00D8327A" w:rsidRDefault="00D8327A" w:rsidP="00D8327A">
      <w:pPr>
        <w:jc w:val="both"/>
        <w:rPr>
          <w:rFonts w:cstheme="minorHAnsi"/>
        </w:rPr>
      </w:pPr>
      <w:r w:rsidRPr="00D8327A">
        <w:rPr>
          <w:rFonts w:cstheme="minorHAnsi"/>
        </w:rPr>
        <w:t xml:space="preserve">La Corporación Autónoma Regional del Valle del Cauca – CVC, a través de su Laboratorio Ambiental, se </w:t>
      </w:r>
      <w:r w:rsidRPr="00E80804">
        <w:rPr>
          <w:rFonts w:cstheme="minorHAnsi"/>
        </w:rPr>
        <w:t xml:space="preserve">compromete con la </w:t>
      </w:r>
      <w:r w:rsidRPr="00E80804">
        <w:rPr>
          <w:rFonts w:cstheme="minorHAnsi"/>
          <w:b/>
          <w:bCs/>
        </w:rPr>
        <w:t>mitigación y/o adaptación al cambio climático</w:t>
      </w:r>
      <w:r w:rsidRPr="00E80804">
        <w:rPr>
          <w:rFonts w:cstheme="minorHAnsi"/>
        </w:rPr>
        <w:t xml:space="preserve"> mediante</w:t>
      </w:r>
      <w:r w:rsidRPr="00D8327A">
        <w:rPr>
          <w:rFonts w:cstheme="minorHAnsi"/>
        </w:rPr>
        <w:t xml:space="preserve"> el </w:t>
      </w:r>
      <w:r w:rsidRPr="00D8327A">
        <w:rPr>
          <w:rFonts w:cstheme="minorHAnsi"/>
          <w:b/>
          <w:bCs/>
        </w:rPr>
        <w:t>uso sostenible de los recursos naturales,</w:t>
      </w:r>
      <w:r w:rsidRPr="00D8327A">
        <w:rPr>
          <w:rFonts w:cstheme="minorHAnsi"/>
        </w:rPr>
        <w:t xml:space="preserve"> basado en los siguientes principios:</w:t>
      </w:r>
    </w:p>
    <w:p w14:paraId="54632B26" w14:textId="77777777" w:rsidR="00CE3B08" w:rsidRPr="00CE3B08" w:rsidRDefault="00CE3B08" w:rsidP="00CE3B08">
      <w:pPr>
        <w:numPr>
          <w:ilvl w:val="0"/>
          <w:numId w:val="1"/>
        </w:numPr>
        <w:jc w:val="both"/>
        <w:rPr>
          <w:rFonts w:cstheme="minorHAnsi"/>
        </w:rPr>
      </w:pPr>
      <w:r w:rsidRPr="00CE3B08">
        <w:rPr>
          <w:rFonts w:cstheme="minorHAnsi"/>
        </w:rPr>
        <w:t>Cumplimiento de los requisitos legales y suscritos voluntariamente</w:t>
      </w:r>
    </w:p>
    <w:p w14:paraId="7B7B28EB" w14:textId="77777777" w:rsidR="00CE3B08" w:rsidRPr="00CE3B08" w:rsidRDefault="00CE3B08" w:rsidP="00CE3B08">
      <w:pPr>
        <w:numPr>
          <w:ilvl w:val="0"/>
          <w:numId w:val="1"/>
        </w:numPr>
      </w:pPr>
      <w:r w:rsidRPr="00CE3B08">
        <w:t>Prevención de la contaminación a través del uso eficiente de los recursos</w:t>
      </w:r>
    </w:p>
    <w:p w14:paraId="3EDDB097" w14:textId="77777777" w:rsidR="00CE3B08" w:rsidRPr="00CE3B08" w:rsidRDefault="00CE3B08" w:rsidP="00CE3B08">
      <w:pPr>
        <w:numPr>
          <w:ilvl w:val="0"/>
          <w:numId w:val="1"/>
        </w:numPr>
      </w:pPr>
      <w:r w:rsidRPr="00CE3B08">
        <w:t>Mejoramiento continuo del desempeño ambiental a través del desarrollo e implementación de tecnologías limpias aplicables a las técnicas analíticas</w:t>
      </w:r>
    </w:p>
    <w:p w14:paraId="59CC5603" w14:textId="5231E939" w:rsidR="00CE3B08" w:rsidRPr="00CE3B08" w:rsidRDefault="00CE3B08" w:rsidP="00CE3B08">
      <w:pPr>
        <w:numPr>
          <w:ilvl w:val="0"/>
          <w:numId w:val="1"/>
        </w:numPr>
      </w:pPr>
      <w:r w:rsidRPr="00E80804">
        <w:t>Disminución</w:t>
      </w:r>
      <w:r w:rsidRPr="00CE3B08">
        <w:t xml:space="preserve"> del riesgo químico en las operaciones</w:t>
      </w:r>
    </w:p>
    <w:p w14:paraId="0F0CA408" w14:textId="77777777" w:rsidR="00CE3B08" w:rsidRPr="00CE3B08" w:rsidRDefault="00CE3B08" w:rsidP="00CE3B08">
      <w:pPr>
        <w:numPr>
          <w:ilvl w:val="0"/>
          <w:numId w:val="1"/>
        </w:numPr>
      </w:pPr>
      <w:r w:rsidRPr="00CE3B08">
        <w:t>Gestión integral de los residuos peligrosos generados en los diferentes procesos del laboratorio</w:t>
      </w:r>
    </w:p>
    <w:p w14:paraId="72FD92CE" w14:textId="77777777" w:rsidR="00CE3B08" w:rsidRPr="00CE3B08" w:rsidRDefault="00CE3B08" w:rsidP="00CE3B08">
      <w:bookmarkStart w:id="0" w:name="_Toc115337965"/>
      <w:r w:rsidRPr="00CE3B08">
        <w:t>OBJETIVOS AMBIENTALES</w:t>
      </w:r>
      <w:bookmarkEnd w:id="0"/>
    </w:p>
    <w:p w14:paraId="04F5E91E" w14:textId="77777777" w:rsidR="00CE3B08" w:rsidRPr="00CE3B08" w:rsidRDefault="00CE3B08" w:rsidP="00CE3B08">
      <w:r w:rsidRPr="00CE3B08">
        <w:t>Los objetivos ambientales formulados para gestionar los principales impactos ambientales generados por el laboratorio ambiental de la CVC son:</w:t>
      </w:r>
    </w:p>
    <w:p w14:paraId="68FCD62C" w14:textId="77777777" w:rsidR="00CE3B08" w:rsidRPr="00CE3B08" w:rsidRDefault="00CE3B08" w:rsidP="00CE3B08">
      <w:pPr>
        <w:numPr>
          <w:ilvl w:val="0"/>
          <w:numId w:val="2"/>
        </w:numPr>
      </w:pPr>
      <w:r w:rsidRPr="00CE3B08">
        <w:t>Reducir la generación de Residuos Peligrosos.</w:t>
      </w:r>
    </w:p>
    <w:p w14:paraId="46B1519E" w14:textId="77777777" w:rsidR="00CE3B08" w:rsidRPr="00CE3B08" w:rsidRDefault="00CE3B08" w:rsidP="00CE3B08">
      <w:pPr>
        <w:numPr>
          <w:ilvl w:val="0"/>
          <w:numId w:val="2"/>
        </w:numPr>
      </w:pPr>
      <w:r w:rsidRPr="00CE3B08">
        <w:t>Reducir el riesgo químico.</w:t>
      </w:r>
    </w:p>
    <w:p w14:paraId="1B94E900" w14:textId="77777777" w:rsidR="00CE3B08" w:rsidRPr="00CE3B08" w:rsidRDefault="00CE3B08" w:rsidP="00CE3B08">
      <w:pPr>
        <w:numPr>
          <w:ilvl w:val="0"/>
          <w:numId w:val="2"/>
        </w:numPr>
      </w:pPr>
      <w:r w:rsidRPr="00CE3B08">
        <w:t>Reducir el consumo de agua.</w:t>
      </w:r>
    </w:p>
    <w:p w14:paraId="3ABB6D3B" w14:textId="77777777" w:rsidR="00CE3B08" w:rsidRPr="00CE3B08" w:rsidRDefault="00CE3B08" w:rsidP="00CE3B08">
      <w:pPr>
        <w:numPr>
          <w:ilvl w:val="0"/>
          <w:numId w:val="2"/>
        </w:numPr>
      </w:pPr>
      <w:r w:rsidRPr="00CE3B08">
        <w:t>Disminuir el uso del papel.</w:t>
      </w:r>
    </w:p>
    <w:p w14:paraId="435A4E2B" w14:textId="77777777" w:rsidR="00CE3B08" w:rsidRPr="00CE3B08" w:rsidRDefault="00CE3B08" w:rsidP="00CE3B08">
      <w:pPr>
        <w:numPr>
          <w:ilvl w:val="0"/>
          <w:numId w:val="2"/>
        </w:numPr>
      </w:pPr>
      <w:r w:rsidRPr="00CE3B08">
        <w:t>Reducir el consumo de energía.</w:t>
      </w:r>
    </w:p>
    <w:p w14:paraId="7A75AA60" w14:textId="77777777" w:rsidR="00CE3B08" w:rsidRPr="00CE3B08" w:rsidRDefault="00CE3B08" w:rsidP="00CE3B08">
      <w:r w:rsidRPr="00CE3B08">
        <w:t>DESEMPEÑO AMBIENTAL</w:t>
      </w:r>
    </w:p>
    <w:p w14:paraId="0F160E27" w14:textId="77777777" w:rsidR="00CE3B08" w:rsidRPr="00CE3B08" w:rsidRDefault="00CE3B08" w:rsidP="00CE3B08">
      <w:r w:rsidRPr="00CE3B08">
        <w:t>El Sistema de Gestión Ambiental del Laboratorio Ambiental de la CVC, cuenta con un sistema de indicadores, que marcan y orientan las actividades necesarias para lograr los objetivos ambientales.</w:t>
      </w:r>
    </w:p>
    <w:p w14:paraId="5C29A996" w14:textId="77777777" w:rsidR="00CE3B08" w:rsidRPr="00CE3B08" w:rsidRDefault="00CE3B08" w:rsidP="00CE3B08">
      <w:r w:rsidRPr="00CE3B08">
        <w:t>El desempeño ambiental del periodo se puede ver en anexo.</w:t>
      </w:r>
    </w:p>
    <w:p w14:paraId="455BBAE8" w14:textId="77777777" w:rsidR="00CE3B08" w:rsidRPr="00CE3B08" w:rsidRDefault="00CE3B08" w:rsidP="00CE3B08">
      <w:r w:rsidRPr="00CE3B08">
        <w:rPr>
          <w:b/>
          <w:bCs/>
        </w:rPr>
        <w:lastRenderedPageBreak/>
        <w:t>SISTEMA DE GESTION DE CALIDAD</w:t>
      </w:r>
      <w:r w:rsidRPr="00CE3B08">
        <w:t xml:space="preserve"> – Acreditado por el IDEAM en la norma ISO 17025</w:t>
      </w:r>
    </w:p>
    <w:p w14:paraId="6B1E20D5" w14:textId="77777777" w:rsidR="00CE3B08" w:rsidRPr="00CE3B08" w:rsidRDefault="00CE3B08" w:rsidP="00CE3B08">
      <w:r w:rsidRPr="00CE3B08">
        <w:t>ALCANCE DEL SISTEMA DE GESTION DE CALIDAD</w:t>
      </w:r>
    </w:p>
    <w:p w14:paraId="7DDE8150" w14:textId="77777777" w:rsidR="00CE3B08" w:rsidRPr="00CE3B08" w:rsidRDefault="00CE3B08" w:rsidP="00CE3B08">
      <w:r w:rsidRPr="00CE3B08">
        <w:t>Aplica a todos los procesos, procedimientos y actividades desarrollados por el Laboratorio Ambiental de la CVC, relacionados con los servicios de muestreo, mediciones y análisis de muestras de agua, suelos, sólidos y aire realizados dentro y fuera de sus instalaciones físicas.</w:t>
      </w:r>
    </w:p>
    <w:p w14:paraId="5C13D6AB" w14:textId="77777777" w:rsidR="00CE3B08" w:rsidRPr="00CE3B08" w:rsidRDefault="00CE3B08" w:rsidP="00CE3B08">
      <w:r w:rsidRPr="00CE3B08">
        <w:t>VISIÓN</w:t>
      </w:r>
    </w:p>
    <w:p w14:paraId="001F3AA9" w14:textId="77777777" w:rsidR="00CE3B08" w:rsidRPr="00CE3B08" w:rsidRDefault="00CE3B08" w:rsidP="00CE3B08">
      <w:r w:rsidRPr="00CE3B08">
        <w:t>Ser reconocido por los actores relevantes (el poder, el saber, la producción, la comunidad) de la gestión ambiental en el Valle del Cauca, en la generación de información de alta calidad para la gestión y el manejo de los recursos naturales y el medio ambiente en el Departamento.</w:t>
      </w:r>
    </w:p>
    <w:p w14:paraId="491A2562" w14:textId="77777777" w:rsidR="00CE3B08" w:rsidRPr="00CE3B08" w:rsidRDefault="00CE3B08" w:rsidP="00CE3B08">
      <w:r w:rsidRPr="00CE3B08">
        <w:t>MISIÓN</w:t>
      </w:r>
    </w:p>
    <w:p w14:paraId="0B18FF17" w14:textId="77777777" w:rsidR="00CE3B08" w:rsidRPr="00CE3B08" w:rsidRDefault="00CE3B08" w:rsidP="00CE3B08">
      <w:r w:rsidRPr="00CE3B08">
        <w:t xml:space="preserve">Generar información ambiental y de las situaciones ambientales de presión de una forma económica, oportuna, eficiente y de alta calidad, que permita realizar acciones tendientes a mitigar y frenar el deterioro ambiental y formular proyectos acertados para conservar los recursos naturales y mejorar la calidad de vida de la comunidad </w:t>
      </w:r>
      <w:proofErr w:type="spellStart"/>
      <w:r w:rsidRPr="00CE3B08">
        <w:t>Vallecuacana</w:t>
      </w:r>
      <w:proofErr w:type="spellEnd"/>
      <w:r w:rsidRPr="00CE3B08">
        <w:t>.</w:t>
      </w:r>
    </w:p>
    <w:p w14:paraId="58FED917" w14:textId="77777777" w:rsidR="00CE3B08" w:rsidRPr="00CE3B08" w:rsidRDefault="00CE3B08" w:rsidP="00CE3B08">
      <w:r w:rsidRPr="00CE3B08">
        <w:t>OBJETIVOS DE CALIDAD</w:t>
      </w:r>
    </w:p>
    <w:p w14:paraId="43DB28FD" w14:textId="77777777" w:rsidR="00CE3B08" w:rsidRPr="00CE3B08" w:rsidRDefault="00CE3B08" w:rsidP="00CE3B08">
      <w:pPr>
        <w:numPr>
          <w:ilvl w:val="0"/>
          <w:numId w:val="3"/>
        </w:numPr>
      </w:pPr>
      <w:r w:rsidRPr="00CE3B08">
        <w:t>Mantener bajo control el proceso analítico para asegurar la confiabilidad, oportunidad, imparcialidad e independencia de sus actividades.</w:t>
      </w:r>
    </w:p>
    <w:p w14:paraId="49C03F63" w14:textId="77777777" w:rsidR="00CE3B08" w:rsidRPr="00CE3B08" w:rsidRDefault="00CE3B08" w:rsidP="00CE3B08">
      <w:pPr>
        <w:numPr>
          <w:ilvl w:val="0"/>
          <w:numId w:val="3"/>
        </w:numPr>
      </w:pPr>
      <w:r w:rsidRPr="00CE3B08">
        <w:t xml:space="preserve">Garantizar la idoneidad y la competencia del </w:t>
      </w:r>
      <w:proofErr w:type="gramStart"/>
      <w:r w:rsidRPr="00CE3B08">
        <w:t>personal</w:t>
      </w:r>
      <w:proofErr w:type="gramEnd"/>
      <w:r w:rsidRPr="00CE3B08">
        <w:t xml:space="preserve"> así como su compromiso con el cumplimiento de la norma NTC ISO IEC 17025-2005 y con los procedimientos del sistema de gestión de calidad del laboratorio.</w:t>
      </w:r>
    </w:p>
    <w:p w14:paraId="6F4C8BC2" w14:textId="77777777" w:rsidR="00CE3B08" w:rsidRPr="00CE3B08" w:rsidRDefault="00CE3B08" w:rsidP="00CE3B08">
      <w:pPr>
        <w:numPr>
          <w:ilvl w:val="0"/>
          <w:numId w:val="3"/>
        </w:numPr>
      </w:pPr>
      <w:r w:rsidRPr="00CE3B08">
        <w:t xml:space="preserve">Mantener un excelente desempeño técnico en los ejercicios </w:t>
      </w:r>
      <w:proofErr w:type="spellStart"/>
      <w:r w:rsidRPr="00CE3B08">
        <w:t>interlaboratorios</w:t>
      </w:r>
      <w:proofErr w:type="spellEnd"/>
      <w:r w:rsidRPr="00CE3B08">
        <w:t xml:space="preserve"> en que participe.</w:t>
      </w:r>
    </w:p>
    <w:p w14:paraId="669A86AA" w14:textId="77777777" w:rsidR="00CE3B08" w:rsidRPr="00CE3B08" w:rsidRDefault="00CE3B08" w:rsidP="00CE3B08">
      <w:pPr>
        <w:numPr>
          <w:ilvl w:val="0"/>
          <w:numId w:val="3"/>
        </w:numPr>
      </w:pPr>
      <w:r w:rsidRPr="00CE3B08">
        <w:t>Prestar servicios con calidad, oportunos y confiables que satisfagan las expectativas de los clientes.</w:t>
      </w:r>
    </w:p>
    <w:p w14:paraId="512D04E5" w14:textId="77777777" w:rsidR="00CE3B08" w:rsidRPr="00CE3B08" w:rsidRDefault="00CE3B08" w:rsidP="00CE3B08">
      <w:pPr>
        <w:numPr>
          <w:ilvl w:val="0"/>
          <w:numId w:val="3"/>
        </w:numPr>
      </w:pPr>
      <w:r w:rsidRPr="00CE3B08">
        <w:t>Cumplir con el programa anual de mantenimiento preventivo de equipos.</w:t>
      </w:r>
    </w:p>
    <w:p w14:paraId="47219690" w14:textId="77777777" w:rsidR="00CE3B08" w:rsidRPr="00CE3B08" w:rsidRDefault="00CE3B08" w:rsidP="00CE3B08">
      <w:pPr>
        <w:numPr>
          <w:ilvl w:val="0"/>
          <w:numId w:val="3"/>
        </w:numPr>
      </w:pPr>
      <w:r w:rsidRPr="00CE3B08">
        <w:t>Cumplir con el programa anual de capacitación de personal.</w:t>
      </w:r>
    </w:p>
    <w:p w14:paraId="6E99F630" w14:textId="77777777" w:rsidR="00CE3B08" w:rsidRPr="00CE3B08" w:rsidRDefault="00CE3B08" w:rsidP="00CE3B08">
      <w:r w:rsidRPr="00CE3B08">
        <w:t>ACREDITACION</w:t>
      </w:r>
    </w:p>
    <w:p w14:paraId="23869483" w14:textId="5836DE7B" w:rsidR="00CE3B08" w:rsidRPr="00CE3B08" w:rsidRDefault="00CE3B08" w:rsidP="00E80804">
      <w:pPr>
        <w:jc w:val="both"/>
      </w:pPr>
      <w:r w:rsidRPr="00CE3B08">
        <w:t>Resoluci</w:t>
      </w:r>
      <w:r w:rsidR="00885B6B">
        <w:t>ones 0763</w:t>
      </w:r>
      <w:r w:rsidRPr="00CE3B08">
        <w:t xml:space="preserve"> del 2</w:t>
      </w:r>
      <w:r w:rsidR="00885B6B">
        <w:t>4</w:t>
      </w:r>
      <w:r w:rsidRPr="00CE3B08">
        <w:t xml:space="preserve"> de </w:t>
      </w:r>
      <w:r w:rsidR="00885B6B">
        <w:t>julio</w:t>
      </w:r>
      <w:r w:rsidRPr="00CE3B08">
        <w:t xml:space="preserve"> de 202</w:t>
      </w:r>
      <w:r w:rsidR="00885B6B">
        <w:t>4 y 1041 del 26 de septiembre de 2024</w:t>
      </w:r>
      <w:r w:rsidRPr="00CE3B08">
        <w:t>, vigente</w:t>
      </w:r>
      <w:r w:rsidR="00885B6B">
        <w:t>s</w:t>
      </w:r>
      <w:r w:rsidRPr="00CE3B08">
        <w:t xml:space="preserve"> hasta</w:t>
      </w:r>
      <w:r w:rsidR="00885B6B">
        <w:t xml:space="preserve"> el</w:t>
      </w:r>
      <w:r w:rsidRPr="00CE3B08">
        <w:t xml:space="preserve"> 27 de octubre de 2025 – para mayor información consultar alcance de la acreditación en la ruta</w:t>
      </w:r>
      <w:r w:rsidR="00885B6B">
        <w:t xml:space="preserve"> </w:t>
      </w:r>
      <w:hyperlink r:id="rId5" w:history="1">
        <w:r w:rsidR="00885B6B" w:rsidRPr="00897B82">
          <w:rPr>
            <w:rStyle w:val="Hipervnculo"/>
          </w:rPr>
          <w:t>https://www.ideam.gov.co/calidad-ambiental</w:t>
        </w:r>
      </w:hyperlink>
      <w:r w:rsidR="00885B6B">
        <w:t xml:space="preserve"> </w:t>
      </w:r>
    </w:p>
    <w:p w14:paraId="7CFC2FD7" w14:textId="77777777" w:rsidR="00CE3B08" w:rsidRPr="00CE3B08" w:rsidRDefault="00CE3B08" w:rsidP="00CE3B08">
      <w:r w:rsidRPr="00CE3B08">
        <w:t>LABORATORIO AMBIENTAL - CVC</w:t>
      </w:r>
    </w:p>
    <w:p w14:paraId="71C44B88" w14:textId="77777777" w:rsidR="00CE3B08" w:rsidRPr="00CE3B08" w:rsidRDefault="00CE3B08" w:rsidP="00CE3B08">
      <w:r w:rsidRPr="00CE3B08">
        <w:t>Carrera 53 No. 13A - 50 Barrio Primero de Mayo</w:t>
      </w:r>
    </w:p>
    <w:p w14:paraId="12928723" w14:textId="77777777" w:rsidR="00CE3B08" w:rsidRPr="00CE3B08" w:rsidRDefault="00CE3B08" w:rsidP="00CE3B08">
      <w:r w:rsidRPr="00CE3B08">
        <w:t>Instalaciones Auxiliares de la CVC</w:t>
      </w:r>
    </w:p>
    <w:p w14:paraId="1A56FE64" w14:textId="77777777" w:rsidR="00CE3B08" w:rsidRPr="00CE3B08" w:rsidRDefault="00CE3B08" w:rsidP="00CE3B08">
      <w:r w:rsidRPr="00CE3B08">
        <w:t>Cali - Colombia</w:t>
      </w:r>
    </w:p>
    <w:p w14:paraId="166A1068" w14:textId="77777777" w:rsidR="00CE3B08" w:rsidRPr="00CE3B08" w:rsidRDefault="00CE3B08" w:rsidP="00CE3B08">
      <w:r w:rsidRPr="00CE3B08">
        <w:lastRenderedPageBreak/>
        <w:t>Teléfono directo 602-331 77 55</w:t>
      </w:r>
    </w:p>
    <w:p w14:paraId="7E042398" w14:textId="77777777" w:rsidR="00CE3B08" w:rsidRPr="00CE3B08" w:rsidRDefault="00CE3B08" w:rsidP="00CE3B08">
      <w:r w:rsidRPr="00CE3B08">
        <w:t>PBX: 602-620 66 00 extensiones 1503 - 1517 - 1529</w:t>
      </w:r>
    </w:p>
    <w:p w14:paraId="7FD678CC" w14:textId="77777777" w:rsidR="00CE3B08" w:rsidRPr="00CE3B08" w:rsidRDefault="00CE3B08" w:rsidP="00CE3B08">
      <w:r w:rsidRPr="00CE3B08">
        <w:t>Contacto: laboratorio@cvc.gov.co</w:t>
      </w:r>
    </w:p>
    <w:p w14:paraId="04E26245" w14:textId="77049433" w:rsidR="00F4365E" w:rsidRDefault="00F4365E"/>
    <w:sectPr w:rsidR="00F436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682D"/>
    <w:multiLevelType w:val="multilevel"/>
    <w:tmpl w:val="C898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43BE3"/>
    <w:multiLevelType w:val="multilevel"/>
    <w:tmpl w:val="72B8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73424"/>
    <w:multiLevelType w:val="multilevel"/>
    <w:tmpl w:val="0CF0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7644524">
    <w:abstractNumId w:val="0"/>
  </w:num>
  <w:num w:numId="2" w16cid:durableId="1746491638">
    <w:abstractNumId w:val="2"/>
  </w:num>
  <w:num w:numId="3" w16cid:durableId="81606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3A"/>
    <w:rsid w:val="00001132"/>
    <w:rsid w:val="00885B6B"/>
    <w:rsid w:val="00A7793A"/>
    <w:rsid w:val="00CE3B08"/>
    <w:rsid w:val="00D8327A"/>
    <w:rsid w:val="00E80804"/>
    <w:rsid w:val="00F436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C708"/>
  <w15:chartTrackingRefBased/>
  <w15:docId w15:val="{A6855DDB-0E40-42B3-AE09-BD27E375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3B08"/>
    <w:rPr>
      <w:color w:val="0563C1" w:themeColor="hyperlink"/>
      <w:u w:val="single"/>
    </w:rPr>
  </w:style>
  <w:style w:type="character" w:styleId="Mencinsinresolver">
    <w:name w:val="Unresolved Mention"/>
    <w:basedOn w:val="Fuentedeprrafopredeter"/>
    <w:uiPriority w:val="99"/>
    <w:semiHidden/>
    <w:unhideWhenUsed/>
    <w:rsid w:val="00CE3B08"/>
    <w:rPr>
      <w:color w:val="605E5C"/>
      <w:shd w:val="clear" w:color="auto" w:fill="E1DFDD"/>
    </w:rPr>
  </w:style>
  <w:style w:type="paragraph" w:styleId="Prrafodelista">
    <w:name w:val="List Paragraph"/>
    <w:basedOn w:val="Normal"/>
    <w:uiPriority w:val="34"/>
    <w:qFormat/>
    <w:rsid w:val="00D83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07544">
      <w:bodyDiv w:val="1"/>
      <w:marLeft w:val="0"/>
      <w:marRight w:val="0"/>
      <w:marTop w:val="0"/>
      <w:marBottom w:val="0"/>
      <w:divBdr>
        <w:top w:val="none" w:sz="0" w:space="0" w:color="auto"/>
        <w:left w:val="none" w:sz="0" w:space="0" w:color="auto"/>
        <w:bottom w:val="none" w:sz="0" w:space="0" w:color="auto"/>
        <w:right w:val="none" w:sz="0" w:space="0" w:color="auto"/>
      </w:divBdr>
    </w:div>
    <w:div w:id="9946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deam.gov.co/calidad-ambient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MARINA BAENA ALVAREZ</dc:creator>
  <cp:keywords/>
  <dc:description/>
  <cp:lastModifiedBy>LUISA MARINA BAENA ALVAREZ</cp:lastModifiedBy>
  <cp:revision>3</cp:revision>
  <dcterms:created xsi:type="dcterms:W3CDTF">2024-10-09T15:49:00Z</dcterms:created>
  <dcterms:modified xsi:type="dcterms:W3CDTF">2024-10-09T19:53:00Z</dcterms:modified>
</cp:coreProperties>
</file>